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7E" w:rsidRDefault="00E6497E" w:rsidP="00E6497E">
      <w:pPr>
        <w:pStyle w:val="NoSpacing"/>
        <w:jc w:val="center"/>
        <w:rPr>
          <w:b/>
          <w:bCs/>
          <w:sz w:val="24"/>
          <w:szCs w:val="24"/>
        </w:rPr>
      </w:pPr>
      <w:r>
        <w:rPr>
          <w:b/>
          <w:bCs/>
          <w:sz w:val="24"/>
          <w:szCs w:val="24"/>
        </w:rPr>
        <w:t>American Culinary Federation Upper Michigan Culinarians Inc.</w:t>
      </w:r>
    </w:p>
    <w:p w:rsidR="00E6497E" w:rsidRDefault="00E6497E" w:rsidP="00E6497E">
      <w:pPr>
        <w:pStyle w:val="NoSpacing"/>
        <w:jc w:val="center"/>
        <w:rPr>
          <w:b/>
          <w:bCs/>
          <w:sz w:val="24"/>
          <w:szCs w:val="24"/>
        </w:rPr>
      </w:pPr>
      <w:r>
        <w:rPr>
          <w:b/>
          <w:bCs/>
          <w:sz w:val="24"/>
          <w:szCs w:val="24"/>
        </w:rPr>
        <w:t>Northern Lights Dining – NMU</w:t>
      </w:r>
    </w:p>
    <w:p w:rsidR="00E6497E" w:rsidRDefault="00E6497E" w:rsidP="00E6497E">
      <w:pPr>
        <w:pStyle w:val="NoSpacing"/>
        <w:jc w:val="center"/>
        <w:rPr>
          <w:b/>
          <w:bCs/>
          <w:sz w:val="24"/>
          <w:szCs w:val="24"/>
        </w:rPr>
      </w:pPr>
      <w:r>
        <w:rPr>
          <w:b/>
          <w:bCs/>
          <w:sz w:val="24"/>
          <w:szCs w:val="24"/>
        </w:rPr>
        <w:t>January 31, 2022</w:t>
      </w:r>
    </w:p>
    <w:p w:rsidR="00E6497E" w:rsidRDefault="00E6497E" w:rsidP="00E6497E">
      <w:pPr>
        <w:pStyle w:val="NoSpacing"/>
        <w:jc w:val="center"/>
        <w:rPr>
          <w:b/>
          <w:bCs/>
          <w:sz w:val="24"/>
          <w:szCs w:val="24"/>
        </w:rPr>
      </w:pPr>
    </w:p>
    <w:p w:rsidR="00E6497E" w:rsidRDefault="00E6497E" w:rsidP="00E6497E">
      <w:pPr>
        <w:pStyle w:val="NoSpacing"/>
        <w:jc w:val="center"/>
        <w:rPr>
          <w:b/>
          <w:bCs/>
          <w:sz w:val="24"/>
          <w:szCs w:val="24"/>
        </w:rPr>
      </w:pPr>
      <w:r>
        <w:rPr>
          <w:b/>
          <w:bCs/>
          <w:sz w:val="24"/>
          <w:szCs w:val="24"/>
        </w:rPr>
        <w:t>Host:  Alden Griffus, CCC</w:t>
      </w:r>
    </w:p>
    <w:p w:rsidR="00E6497E" w:rsidRDefault="00E6497E" w:rsidP="00E6497E">
      <w:pPr>
        <w:pStyle w:val="NoSpacing"/>
        <w:jc w:val="center"/>
        <w:rPr>
          <w:b/>
          <w:bCs/>
          <w:sz w:val="24"/>
          <w:szCs w:val="24"/>
        </w:rPr>
      </w:pPr>
    </w:p>
    <w:p w:rsidR="00E6497E" w:rsidRDefault="005A41E2" w:rsidP="00E6497E">
      <w:pPr>
        <w:pStyle w:val="NoSpacing"/>
        <w:rPr>
          <w:sz w:val="24"/>
          <w:szCs w:val="24"/>
        </w:rPr>
      </w:pPr>
      <w:r>
        <w:rPr>
          <w:b/>
          <w:bCs/>
          <w:sz w:val="24"/>
          <w:szCs w:val="24"/>
        </w:rPr>
        <w:t xml:space="preserve">Present:  </w:t>
      </w:r>
      <w:r w:rsidRPr="005A41E2">
        <w:rPr>
          <w:sz w:val="24"/>
          <w:szCs w:val="24"/>
        </w:rPr>
        <w:t>Scott Bousson</w:t>
      </w:r>
      <w:r>
        <w:rPr>
          <w:b/>
          <w:bCs/>
          <w:sz w:val="24"/>
          <w:szCs w:val="24"/>
        </w:rPr>
        <w:t xml:space="preserve">, </w:t>
      </w:r>
      <w:r w:rsidRPr="005A41E2">
        <w:rPr>
          <w:sz w:val="24"/>
          <w:szCs w:val="24"/>
        </w:rPr>
        <w:t>Dave Cotanche</w:t>
      </w:r>
      <w:r>
        <w:rPr>
          <w:sz w:val="24"/>
          <w:szCs w:val="24"/>
        </w:rPr>
        <w:t xml:space="preserve">, </w:t>
      </w:r>
      <w:r w:rsidRPr="005A41E2">
        <w:rPr>
          <w:sz w:val="24"/>
          <w:szCs w:val="24"/>
        </w:rPr>
        <w:t>Christopher</w:t>
      </w:r>
      <w:r>
        <w:rPr>
          <w:sz w:val="24"/>
          <w:szCs w:val="24"/>
        </w:rPr>
        <w:t xml:space="preserve"> Durley, Nichole Durley-Rust, CEC; Derek Estes, Loganne Glendening, Alden Griffus, CCC; Robin Holmes, CEC, Eric Juchemich, Dan Lynch, Tara McLean, Alex Palzewicz</w:t>
      </w:r>
      <w:r w:rsidR="00F95320">
        <w:rPr>
          <w:sz w:val="24"/>
          <w:szCs w:val="24"/>
        </w:rPr>
        <w:t xml:space="preserve">, </w:t>
      </w:r>
      <w:r>
        <w:rPr>
          <w:sz w:val="24"/>
          <w:szCs w:val="24"/>
        </w:rPr>
        <w:t xml:space="preserve">Chris Sturzl, CEC, CCE; Susan Tollefson, Angela Verburg, </w:t>
      </w:r>
    </w:p>
    <w:p w:rsidR="00F95320" w:rsidRPr="005A41E2" w:rsidRDefault="00F95320" w:rsidP="00E6497E">
      <w:pPr>
        <w:pStyle w:val="NoSpacing"/>
        <w:rPr>
          <w:sz w:val="24"/>
          <w:szCs w:val="24"/>
        </w:rPr>
      </w:pPr>
      <w:r w:rsidRPr="00F95320">
        <w:rPr>
          <w:b/>
          <w:bCs/>
          <w:sz w:val="24"/>
          <w:szCs w:val="24"/>
        </w:rPr>
        <w:t>Guests:</w:t>
      </w:r>
      <w:r>
        <w:rPr>
          <w:sz w:val="24"/>
          <w:szCs w:val="24"/>
        </w:rPr>
        <w:t xml:space="preserve">  </w:t>
      </w:r>
      <w:r w:rsidR="008E7244">
        <w:rPr>
          <w:sz w:val="24"/>
          <w:szCs w:val="24"/>
        </w:rPr>
        <w:t xml:space="preserve">James Portale, </w:t>
      </w:r>
      <w:r>
        <w:rPr>
          <w:sz w:val="24"/>
          <w:szCs w:val="24"/>
        </w:rPr>
        <w:t>Tony Tollefson, Erin Turner</w:t>
      </w:r>
    </w:p>
    <w:p w:rsidR="00E6497E" w:rsidRDefault="00E6497E" w:rsidP="00F95320">
      <w:pPr>
        <w:pStyle w:val="NoSpacing"/>
        <w:rPr>
          <w:b/>
          <w:bCs/>
          <w:sz w:val="24"/>
          <w:szCs w:val="24"/>
        </w:rPr>
      </w:pPr>
    </w:p>
    <w:p w:rsidR="00F95320" w:rsidRDefault="00E5755F" w:rsidP="00E5755F">
      <w:pPr>
        <w:pStyle w:val="NoSpacing"/>
        <w:numPr>
          <w:ilvl w:val="0"/>
          <w:numId w:val="1"/>
        </w:numPr>
        <w:rPr>
          <w:sz w:val="24"/>
          <w:szCs w:val="24"/>
        </w:rPr>
      </w:pPr>
      <w:r>
        <w:rPr>
          <w:sz w:val="24"/>
          <w:szCs w:val="24"/>
        </w:rPr>
        <w:t>Call to order.  The meeting was called to order at 7:18 p.m.</w:t>
      </w:r>
    </w:p>
    <w:p w:rsidR="00E5755F" w:rsidRDefault="00E5755F" w:rsidP="00E5755F">
      <w:pPr>
        <w:pStyle w:val="NoSpacing"/>
        <w:numPr>
          <w:ilvl w:val="0"/>
          <w:numId w:val="1"/>
        </w:numPr>
        <w:rPr>
          <w:sz w:val="24"/>
          <w:szCs w:val="24"/>
        </w:rPr>
      </w:pPr>
      <w:r>
        <w:rPr>
          <w:sz w:val="24"/>
          <w:szCs w:val="24"/>
        </w:rPr>
        <w:t>Pledge of Allegiance.  The pledge was conducted.</w:t>
      </w:r>
    </w:p>
    <w:p w:rsidR="00E5755F" w:rsidRDefault="00E5755F" w:rsidP="00E5755F">
      <w:pPr>
        <w:pStyle w:val="NoSpacing"/>
        <w:numPr>
          <w:ilvl w:val="0"/>
          <w:numId w:val="1"/>
        </w:numPr>
        <w:rPr>
          <w:sz w:val="24"/>
          <w:szCs w:val="24"/>
        </w:rPr>
      </w:pPr>
      <w:r>
        <w:rPr>
          <w:sz w:val="24"/>
          <w:szCs w:val="24"/>
        </w:rPr>
        <w:t>Quorum Determination.  The quorum was met.</w:t>
      </w:r>
    </w:p>
    <w:p w:rsidR="008B243E" w:rsidRDefault="00E5755F" w:rsidP="00E5755F">
      <w:pPr>
        <w:pStyle w:val="NoSpacing"/>
        <w:numPr>
          <w:ilvl w:val="0"/>
          <w:numId w:val="1"/>
        </w:numPr>
        <w:rPr>
          <w:sz w:val="24"/>
          <w:szCs w:val="24"/>
        </w:rPr>
      </w:pPr>
      <w:r w:rsidRPr="008B243E">
        <w:rPr>
          <w:sz w:val="24"/>
          <w:szCs w:val="24"/>
        </w:rPr>
        <w:t>Introductions.  All present introduced themselves.</w:t>
      </w:r>
    </w:p>
    <w:p w:rsidR="00E5755F" w:rsidRPr="008B243E" w:rsidRDefault="00E5755F" w:rsidP="00E5755F">
      <w:pPr>
        <w:pStyle w:val="NoSpacing"/>
        <w:numPr>
          <w:ilvl w:val="0"/>
          <w:numId w:val="1"/>
        </w:numPr>
        <w:rPr>
          <w:sz w:val="24"/>
          <w:szCs w:val="24"/>
        </w:rPr>
      </w:pPr>
      <w:r w:rsidRPr="008B243E">
        <w:rPr>
          <w:sz w:val="24"/>
          <w:szCs w:val="24"/>
        </w:rPr>
        <w:t>Approval of Meeting Minutes.  A motion was ma</w:t>
      </w:r>
      <w:r w:rsidR="008E7244" w:rsidRPr="008B243E">
        <w:rPr>
          <w:sz w:val="24"/>
          <w:szCs w:val="24"/>
        </w:rPr>
        <w:t>de and seconded (Alden G./Dave C.) to approve the minutes.  Motion passed unanimously.</w:t>
      </w:r>
    </w:p>
    <w:p w:rsidR="00E5755F" w:rsidRDefault="008E7244" w:rsidP="00E5755F">
      <w:pPr>
        <w:pStyle w:val="NoSpacing"/>
        <w:numPr>
          <w:ilvl w:val="0"/>
          <w:numId w:val="1"/>
        </w:numPr>
        <w:rPr>
          <w:sz w:val="24"/>
          <w:szCs w:val="24"/>
        </w:rPr>
      </w:pPr>
      <w:r>
        <w:rPr>
          <w:sz w:val="24"/>
          <w:szCs w:val="24"/>
        </w:rPr>
        <w:t xml:space="preserve">Chairman of the </w:t>
      </w:r>
      <w:r w:rsidR="00E5755F">
        <w:rPr>
          <w:sz w:val="24"/>
          <w:szCs w:val="24"/>
        </w:rPr>
        <w:t>Board Report</w:t>
      </w:r>
      <w:r>
        <w:rPr>
          <w:sz w:val="24"/>
          <w:szCs w:val="24"/>
        </w:rPr>
        <w:t xml:space="preserve"> – Chef Chris Sturzl.   Please see the Board minutes.</w:t>
      </w:r>
    </w:p>
    <w:p w:rsidR="008E7244" w:rsidRDefault="008E7244" w:rsidP="00E5755F">
      <w:pPr>
        <w:pStyle w:val="NoSpacing"/>
        <w:numPr>
          <w:ilvl w:val="0"/>
          <w:numId w:val="1"/>
        </w:numPr>
        <w:rPr>
          <w:sz w:val="24"/>
          <w:szCs w:val="24"/>
        </w:rPr>
      </w:pPr>
      <w:r>
        <w:rPr>
          <w:sz w:val="24"/>
          <w:szCs w:val="24"/>
        </w:rPr>
        <w:t xml:space="preserve">Certification Committee Report – Chef Chris Sturzl.  </w:t>
      </w:r>
      <w:r w:rsidR="008B243E">
        <w:rPr>
          <w:sz w:val="24"/>
          <w:szCs w:val="24"/>
        </w:rPr>
        <w:t xml:space="preserve">Testing will get pushed back to late summer or early fall due to the renovation and move of the Jacobetti Hospitality Program to the Northern Center.  </w:t>
      </w:r>
    </w:p>
    <w:p w:rsidR="008B243E" w:rsidRDefault="008B243E" w:rsidP="00E5755F">
      <w:pPr>
        <w:pStyle w:val="NoSpacing"/>
        <w:numPr>
          <w:ilvl w:val="0"/>
          <w:numId w:val="1"/>
        </w:numPr>
        <w:rPr>
          <w:sz w:val="24"/>
          <w:szCs w:val="24"/>
        </w:rPr>
      </w:pPr>
      <w:r>
        <w:rPr>
          <w:sz w:val="24"/>
          <w:szCs w:val="24"/>
        </w:rPr>
        <w:t>Treasurer’s Report – Chef Robin Holmes.   In the recent survey that was conducted, there was some concern about the lack of a detailed treasurer’s report.  Robin reminded the group that several years back a request was made and granted to only include a summary of the budget at the meetings.    We currently have $21,118.12 in our checking account.</w:t>
      </w:r>
    </w:p>
    <w:p w:rsidR="008B243E" w:rsidRDefault="008B243E" w:rsidP="00E5755F">
      <w:pPr>
        <w:pStyle w:val="NoSpacing"/>
        <w:numPr>
          <w:ilvl w:val="0"/>
          <w:numId w:val="1"/>
        </w:numPr>
        <w:rPr>
          <w:sz w:val="24"/>
          <w:szCs w:val="24"/>
        </w:rPr>
      </w:pPr>
      <w:r>
        <w:rPr>
          <w:sz w:val="24"/>
          <w:szCs w:val="24"/>
        </w:rPr>
        <w:t>Marketing</w:t>
      </w:r>
      <w:r w:rsidR="00162A76">
        <w:rPr>
          <w:sz w:val="24"/>
          <w:szCs w:val="24"/>
        </w:rPr>
        <w:t xml:space="preserve"> Report/Social Media – Christopher Durley.   Juke dropped off previous event materials to Chris D. to post on our </w:t>
      </w:r>
      <w:r w:rsidR="00B75851">
        <w:rPr>
          <w:sz w:val="24"/>
          <w:szCs w:val="24"/>
        </w:rPr>
        <w:t>website</w:t>
      </w:r>
      <w:r w:rsidR="00162A76">
        <w:rPr>
          <w:sz w:val="24"/>
          <w:szCs w:val="24"/>
        </w:rPr>
        <w:t>.  He reminded the group that we have a GoPro and can post things on our You-Tube.  Chris D. and Alex will facilit</w:t>
      </w:r>
      <w:r w:rsidR="00E567E4">
        <w:rPr>
          <w:sz w:val="24"/>
          <w:szCs w:val="24"/>
        </w:rPr>
        <w:t>ate</w:t>
      </w:r>
      <w:r w:rsidR="00162A76">
        <w:rPr>
          <w:sz w:val="24"/>
          <w:szCs w:val="24"/>
        </w:rPr>
        <w:t xml:space="preserve"> anyone wishing to use this media.</w:t>
      </w:r>
    </w:p>
    <w:p w:rsidR="00162A76" w:rsidRDefault="00162A76" w:rsidP="00E5755F">
      <w:pPr>
        <w:pStyle w:val="NoSpacing"/>
        <w:numPr>
          <w:ilvl w:val="0"/>
          <w:numId w:val="1"/>
        </w:numPr>
        <w:rPr>
          <w:sz w:val="24"/>
          <w:szCs w:val="24"/>
        </w:rPr>
      </w:pPr>
      <w:r>
        <w:rPr>
          <w:sz w:val="24"/>
          <w:szCs w:val="24"/>
        </w:rPr>
        <w:t>Chapter Demographics – We have 10 new Junior Culinarian members from Keweenaw Bay O</w:t>
      </w:r>
      <w:r w:rsidR="003E0D20">
        <w:rPr>
          <w:sz w:val="24"/>
          <w:szCs w:val="24"/>
        </w:rPr>
        <w:t>jib</w:t>
      </w:r>
      <w:r>
        <w:rPr>
          <w:sz w:val="24"/>
          <w:szCs w:val="24"/>
        </w:rPr>
        <w:t>wa Community College.  Welcome!</w:t>
      </w:r>
    </w:p>
    <w:p w:rsidR="00B75851" w:rsidRDefault="00B75851" w:rsidP="00E5755F">
      <w:pPr>
        <w:pStyle w:val="NoSpacing"/>
        <w:numPr>
          <w:ilvl w:val="0"/>
          <w:numId w:val="1"/>
        </w:numPr>
        <w:rPr>
          <w:sz w:val="24"/>
          <w:szCs w:val="24"/>
        </w:rPr>
      </w:pPr>
      <w:r>
        <w:rPr>
          <w:sz w:val="24"/>
          <w:szCs w:val="24"/>
        </w:rPr>
        <w:t>Unfinished Business</w:t>
      </w:r>
    </w:p>
    <w:p w:rsidR="00B75851" w:rsidRDefault="00B75851" w:rsidP="00B75851">
      <w:pPr>
        <w:pStyle w:val="NoSpacing"/>
        <w:numPr>
          <w:ilvl w:val="1"/>
          <w:numId w:val="1"/>
        </w:numPr>
        <w:rPr>
          <w:sz w:val="24"/>
          <w:szCs w:val="24"/>
        </w:rPr>
      </w:pPr>
      <w:r>
        <w:rPr>
          <w:sz w:val="24"/>
          <w:szCs w:val="24"/>
        </w:rPr>
        <w:t>Meeting Host for April, June, and September.  Derek E. said the Hospitality Club at NMU would host the April meeting.</w:t>
      </w:r>
    </w:p>
    <w:p w:rsidR="00B75851" w:rsidRDefault="00B75851" w:rsidP="00B75851">
      <w:pPr>
        <w:pStyle w:val="NoSpacing"/>
        <w:numPr>
          <w:ilvl w:val="1"/>
          <w:numId w:val="1"/>
        </w:numPr>
        <w:rPr>
          <w:sz w:val="24"/>
          <w:szCs w:val="24"/>
        </w:rPr>
      </w:pPr>
      <w:r>
        <w:rPr>
          <w:sz w:val="24"/>
          <w:szCs w:val="24"/>
        </w:rPr>
        <w:t>OSF Heart of Gold update</w:t>
      </w:r>
      <w:r w:rsidR="00816ED3">
        <w:rPr>
          <w:sz w:val="24"/>
          <w:szCs w:val="24"/>
        </w:rPr>
        <w:t>.  Chef Robin Holmes.  Robin reported that the Island Resort and Casino is opening back up.  The Heart of Gold Dinner is set for October 20</w:t>
      </w:r>
      <w:r w:rsidR="00816ED3" w:rsidRPr="00816ED3">
        <w:rPr>
          <w:sz w:val="24"/>
          <w:szCs w:val="24"/>
          <w:vertAlign w:val="superscript"/>
        </w:rPr>
        <w:t>th</w:t>
      </w:r>
      <w:r w:rsidR="00816ED3">
        <w:rPr>
          <w:sz w:val="24"/>
          <w:szCs w:val="24"/>
        </w:rPr>
        <w:t>.  He suggested that we reduce the number of food offerings from 8 to six.  Further details will be discussed as we get closer to the event.</w:t>
      </w:r>
    </w:p>
    <w:p w:rsidR="00E34FD9" w:rsidRDefault="00E34FD9" w:rsidP="00E34FD9">
      <w:pPr>
        <w:pStyle w:val="NoSpacing"/>
        <w:numPr>
          <w:ilvl w:val="0"/>
          <w:numId w:val="1"/>
        </w:numPr>
        <w:rPr>
          <w:sz w:val="24"/>
          <w:szCs w:val="24"/>
        </w:rPr>
      </w:pPr>
      <w:r>
        <w:rPr>
          <w:sz w:val="24"/>
          <w:szCs w:val="24"/>
        </w:rPr>
        <w:t xml:space="preserve"> New Business</w:t>
      </w:r>
    </w:p>
    <w:p w:rsidR="00E34FD9" w:rsidRDefault="00E34FD9" w:rsidP="00E34FD9">
      <w:pPr>
        <w:pStyle w:val="NoSpacing"/>
        <w:numPr>
          <w:ilvl w:val="1"/>
          <w:numId w:val="1"/>
        </w:numPr>
        <w:rPr>
          <w:sz w:val="24"/>
          <w:szCs w:val="24"/>
        </w:rPr>
      </w:pPr>
      <w:r>
        <w:rPr>
          <w:sz w:val="24"/>
          <w:szCs w:val="24"/>
        </w:rPr>
        <w:t>Volunteers for HM 350.  Pro</w:t>
      </w:r>
      <w:r w:rsidR="00634D1C">
        <w:rPr>
          <w:sz w:val="24"/>
          <w:szCs w:val="24"/>
        </w:rPr>
        <w:t>f</w:t>
      </w:r>
      <w:r>
        <w:rPr>
          <w:sz w:val="24"/>
          <w:szCs w:val="24"/>
        </w:rPr>
        <w:t>. Loganne Glendening, NMU.  Loganne is looking for our help in mentoring her 9 students for the Main Event dinner which is a fund-raiser for the Hospitality Management Program.  Many dates, times, areas of help are needed so please contact Loganne if you can help in any way.</w:t>
      </w:r>
    </w:p>
    <w:p w:rsidR="00E34FD9" w:rsidRDefault="00E34FD9" w:rsidP="00E34FD9">
      <w:pPr>
        <w:pStyle w:val="NoSpacing"/>
        <w:numPr>
          <w:ilvl w:val="1"/>
          <w:numId w:val="1"/>
        </w:numPr>
        <w:rPr>
          <w:sz w:val="24"/>
          <w:szCs w:val="24"/>
        </w:rPr>
      </w:pPr>
      <w:r>
        <w:rPr>
          <w:sz w:val="24"/>
          <w:szCs w:val="24"/>
        </w:rPr>
        <w:lastRenderedPageBreak/>
        <w:t>Chef of the Year:  Eligibility/nominations.  Current requirements require nominees to be a chapter member for two years, 75% attendance at meetings and participat</w:t>
      </w:r>
      <w:r w:rsidR="00E930BB">
        <w:rPr>
          <w:sz w:val="24"/>
          <w:szCs w:val="24"/>
        </w:rPr>
        <w:t xml:space="preserve">ion in chapter events.  A member can only be nomination every three years.  We currently have one member who meets all the requirements – Chris Durley.  A motion was made and seconded (Chris S/Nichole D-R to nominate Chris Durley as Chef of the Year for 2021.  Passed by acclimation.  Chris will host his dinner in May 2023.  </w:t>
      </w:r>
    </w:p>
    <w:p w:rsidR="007C4321" w:rsidRDefault="00E930BB" w:rsidP="007C4321">
      <w:pPr>
        <w:pStyle w:val="NoSpacing"/>
        <w:ind w:left="1440"/>
        <w:rPr>
          <w:sz w:val="24"/>
          <w:szCs w:val="24"/>
        </w:rPr>
      </w:pPr>
      <w:r>
        <w:rPr>
          <w:sz w:val="24"/>
          <w:szCs w:val="24"/>
        </w:rPr>
        <w:t xml:space="preserve"> </w:t>
      </w:r>
      <w:r>
        <w:rPr>
          <w:sz w:val="24"/>
          <w:szCs w:val="24"/>
        </w:rPr>
        <w:tab/>
        <w:t>Due the restrictions of the current pandemic, we did not nominate/elect a Chef of the Year for this year.  It was the consensus of th</w:t>
      </w:r>
      <w:r w:rsidR="00652FD9">
        <w:rPr>
          <w:sz w:val="24"/>
          <w:szCs w:val="24"/>
        </w:rPr>
        <w:t>e</w:t>
      </w:r>
      <w:r>
        <w:rPr>
          <w:sz w:val="24"/>
          <w:szCs w:val="24"/>
        </w:rPr>
        <w:t xml:space="preserve"> group that we hold some kind of event, however, since this is very popular with the public.  Alex P. offered the Barrel and Beam as a location; Chris D. Suggested combining it with the BBQ competition in June.  All suggestions are welcome</w:t>
      </w:r>
      <w:r w:rsidR="007C4321">
        <w:rPr>
          <w:sz w:val="24"/>
          <w:szCs w:val="24"/>
        </w:rPr>
        <w:t>,</w:t>
      </w:r>
      <w:r>
        <w:rPr>
          <w:sz w:val="24"/>
          <w:szCs w:val="24"/>
        </w:rPr>
        <w:t xml:space="preserve"> and we will </w:t>
      </w:r>
      <w:r w:rsidR="007C4321">
        <w:rPr>
          <w:sz w:val="24"/>
          <w:szCs w:val="24"/>
        </w:rPr>
        <w:t>vote</w:t>
      </w:r>
      <w:r>
        <w:rPr>
          <w:sz w:val="24"/>
          <w:szCs w:val="24"/>
        </w:rPr>
        <w:t xml:space="preserve"> on this issue by the end of the February 28</w:t>
      </w:r>
      <w:r w:rsidRPr="00E930BB">
        <w:rPr>
          <w:sz w:val="24"/>
          <w:szCs w:val="24"/>
          <w:vertAlign w:val="superscript"/>
        </w:rPr>
        <w:t>th</w:t>
      </w:r>
      <w:r>
        <w:rPr>
          <w:sz w:val="24"/>
          <w:szCs w:val="24"/>
        </w:rPr>
        <w:t xml:space="preserve"> meeting.</w:t>
      </w:r>
    </w:p>
    <w:p w:rsidR="007C4321" w:rsidRDefault="007C4321" w:rsidP="007C4321">
      <w:pPr>
        <w:pStyle w:val="NoSpacing"/>
        <w:numPr>
          <w:ilvl w:val="1"/>
          <w:numId w:val="1"/>
        </w:numPr>
        <w:rPr>
          <w:sz w:val="24"/>
          <w:szCs w:val="24"/>
        </w:rPr>
      </w:pPr>
      <w:r>
        <w:rPr>
          <w:sz w:val="24"/>
          <w:szCs w:val="24"/>
        </w:rPr>
        <w:t>Survey Results.  Ten members responded to the recent survey sent out by Chris D.  The feedback was honest and gave some helpful directions for the chapter to go in.  The major issue was making meetings for meaningful and streamlined.  It was determined that we need to make the meetings more inclusive and ask members what they want for the educational segment.  This survey asked questions but also brought up more questions so another follow up survey may be forthcoming.</w:t>
      </w:r>
    </w:p>
    <w:p w:rsidR="007C4321" w:rsidRPr="008C07CC" w:rsidRDefault="007C4321" w:rsidP="008C07CC">
      <w:pPr>
        <w:pStyle w:val="NoSpacing"/>
        <w:numPr>
          <w:ilvl w:val="0"/>
          <w:numId w:val="1"/>
        </w:numPr>
        <w:rPr>
          <w:sz w:val="24"/>
          <w:szCs w:val="24"/>
        </w:rPr>
      </w:pPr>
      <w:r>
        <w:rPr>
          <w:sz w:val="24"/>
          <w:szCs w:val="24"/>
        </w:rPr>
        <w:t xml:space="preserve"> Announcements/Good of the Or</w:t>
      </w:r>
      <w:r w:rsidRPr="008C07CC">
        <w:rPr>
          <w:sz w:val="24"/>
          <w:szCs w:val="24"/>
        </w:rPr>
        <w:t>der</w:t>
      </w:r>
    </w:p>
    <w:p w:rsidR="007C350B" w:rsidRDefault="008C07CC" w:rsidP="007C350B">
      <w:pPr>
        <w:pStyle w:val="NoSpacing"/>
        <w:numPr>
          <w:ilvl w:val="1"/>
          <w:numId w:val="1"/>
        </w:numPr>
        <w:rPr>
          <w:sz w:val="24"/>
          <w:szCs w:val="24"/>
        </w:rPr>
      </w:pPr>
      <w:r w:rsidRPr="007C350B">
        <w:rPr>
          <w:sz w:val="24"/>
          <w:szCs w:val="24"/>
        </w:rPr>
        <w:t xml:space="preserve">Tony T. (contact for the ACF UP Chapter scholarship) gave a report on lack of activity for the scholarship.  We have not given out much money, but we haven’t put in much money either.  We need a fundraiser strictly for our program.  It was the consensus of the group, that we designate one of our events as a fund-raiser for the ACF UP Chapter Scholarship.  There </w:t>
      </w:r>
      <w:r w:rsidR="007C350B" w:rsidRPr="007C350B">
        <w:rPr>
          <w:sz w:val="24"/>
          <w:szCs w:val="24"/>
        </w:rPr>
        <w:t>were questions a</w:t>
      </w:r>
      <w:r w:rsidRPr="007C350B">
        <w:rPr>
          <w:sz w:val="24"/>
          <w:szCs w:val="24"/>
        </w:rPr>
        <w:t>bout the other scholarships through the NMU Foundation</w:t>
      </w:r>
      <w:r w:rsidR="007C350B" w:rsidRPr="007C350B">
        <w:rPr>
          <w:sz w:val="24"/>
          <w:szCs w:val="24"/>
        </w:rPr>
        <w:t>, specifically the eligibility for th</w:t>
      </w:r>
      <w:r w:rsidRPr="007C350B">
        <w:rPr>
          <w:sz w:val="24"/>
          <w:szCs w:val="24"/>
        </w:rPr>
        <w:t>e Sonderschaefer Scholarship</w:t>
      </w:r>
      <w:r w:rsidR="007C350B" w:rsidRPr="007C350B">
        <w:rPr>
          <w:sz w:val="24"/>
          <w:szCs w:val="24"/>
        </w:rPr>
        <w:t xml:space="preserve"> – this will be discussed at the next meeting.</w:t>
      </w:r>
    </w:p>
    <w:p w:rsidR="007C350B" w:rsidRPr="007C350B" w:rsidRDefault="007C350B" w:rsidP="007C350B">
      <w:pPr>
        <w:pStyle w:val="NoSpacing"/>
        <w:ind w:left="1440"/>
        <w:rPr>
          <w:sz w:val="24"/>
          <w:szCs w:val="24"/>
        </w:rPr>
      </w:pPr>
    </w:p>
    <w:p w:rsidR="007C350B" w:rsidRDefault="007C350B" w:rsidP="007C350B">
      <w:pPr>
        <w:pStyle w:val="NoSpacing"/>
        <w:numPr>
          <w:ilvl w:val="0"/>
          <w:numId w:val="1"/>
        </w:numPr>
        <w:rPr>
          <w:sz w:val="24"/>
          <w:szCs w:val="24"/>
        </w:rPr>
      </w:pPr>
      <w:r>
        <w:rPr>
          <w:sz w:val="24"/>
          <w:szCs w:val="24"/>
        </w:rPr>
        <w:t>A motion was made and Seconded (Chris S./Derek E.) to adjourn.  The meeting adjourned at 7:46 p.m.</w:t>
      </w:r>
    </w:p>
    <w:p w:rsidR="007C350B" w:rsidRDefault="007C350B" w:rsidP="007C350B">
      <w:pPr>
        <w:pStyle w:val="NoSpacing"/>
        <w:rPr>
          <w:sz w:val="24"/>
          <w:szCs w:val="24"/>
        </w:rPr>
      </w:pPr>
    </w:p>
    <w:p w:rsidR="007C350B" w:rsidRDefault="007C350B" w:rsidP="007C350B">
      <w:pPr>
        <w:pStyle w:val="NoSpacing"/>
        <w:rPr>
          <w:sz w:val="24"/>
          <w:szCs w:val="24"/>
        </w:rPr>
      </w:pPr>
      <w:r>
        <w:rPr>
          <w:sz w:val="24"/>
          <w:szCs w:val="24"/>
        </w:rPr>
        <w:t>Angelia V. conducted the drawings:</w:t>
      </w:r>
      <w:r>
        <w:rPr>
          <w:sz w:val="24"/>
          <w:szCs w:val="24"/>
        </w:rPr>
        <w:tab/>
        <w:t>$20 gift certificate to The Coop – Sue Tollefson</w:t>
      </w:r>
    </w:p>
    <w:p w:rsidR="007C350B" w:rsidRDefault="007C350B" w:rsidP="007C350B">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$15 50/50 – James Portale</w:t>
      </w:r>
    </w:p>
    <w:p w:rsidR="007C350B" w:rsidRDefault="007C350B" w:rsidP="007C350B">
      <w:pPr>
        <w:pStyle w:val="NoSpacing"/>
        <w:rPr>
          <w:sz w:val="24"/>
          <w:szCs w:val="24"/>
        </w:rPr>
      </w:pPr>
    </w:p>
    <w:p w:rsidR="007C350B" w:rsidRDefault="007C350B" w:rsidP="007C350B">
      <w:pPr>
        <w:pStyle w:val="NoSpacing"/>
        <w:rPr>
          <w:sz w:val="24"/>
          <w:szCs w:val="24"/>
        </w:rPr>
      </w:pPr>
      <w:r>
        <w:rPr>
          <w:sz w:val="24"/>
          <w:szCs w:val="24"/>
        </w:rPr>
        <w:t>Respectfully submitted,</w:t>
      </w:r>
    </w:p>
    <w:p w:rsidR="007C350B" w:rsidRDefault="007C350B" w:rsidP="007C350B">
      <w:pPr>
        <w:pStyle w:val="NoSpacing"/>
        <w:rPr>
          <w:sz w:val="24"/>
          <w:szCs w:val="24"/>
        </w:rPr>
      </w:pPr>
      <w:r>
        <w:rPr>
          <w:sz w:val="24"/>
          <w:szCs w:val="24"/>
        </w:rPr>
        <w:t>Susan Tollefson, Secretary</w:t>
      </w:r>
    </w:p>
    <w:p w:rsidR="007C350B" w:rsidRDefault="007C350B" w:rsidP="007C350B">
      <w:pPr>
        <w:pStyle w:val="NoSpacing"/>
        <w:ind w:left="720"/>
        <w:rPr>
          <w:sz w:val="24"/>
          <w:szCs w:val="24"/>
        </w:rPr>
      </w:pPr>
    </w:p>
    <w:p w:rsidR="007C350B" w:rsidRDefault="007C350B" w:rsidP="007C350B">
      <w:pPr>
        <w:pStyle w:val="NoSpacing"/>
        <w:ind w:left="720"/>
        <w:rPr>
          <w:sz w:val="24"/>
          <w:szCs w:val="24"/>
        </w:rPr>
      </w:pPr>
    </w:p>
    <w:p w:rsidR="007C350B" w:rsidRPr="008C07CC" w:rsidRDefault="007C350B" w:rsidP="007C350B">
      <w:pPr>
        <w:pStyle w:val="NoSpacing"/>
        <w:ind w:left="720"/>
        <w:rPr>
          <w:sz w:val="24"/>
          <w:szCs w:val="24"/>
        </w:rPr>
      </w:pPr>
    </w:p>
    <w:sectPr w:rsidR="007C350B" w:rsidRPr="008C07CC" w:rsidSect="00E349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B5894"/>
    <w:multiLevelType w:val="hybridMultilevel"/>
    <w:tmpl w:val="7F3CB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E6497E"/>
    <w:rsid w:val="00162A76"/>
    <w:rsid w:val="003E0D20"/>
    <w:rsid w:val="005A41E2"/>
    <w:rsid w:val="00634D1C"/>
    <w:rsid w:val="00652FD9"/>
    <w:rsid w:val="007A0C79"/>
    <w:rsid w:val="007C350B"/>
    <w:rsid w:val="007C4321"/>
    <w:rsid w:val="00816ED3"/>
    <w:rsid w:val="008B243E"/>
    <w:rsid w:val="008C07CC"/>
    <w:rsid w:val="008E7244"/>
    <w:rsid w:val="00B75851"/>
    <w:rsid w:val="00E349B2"/>
    <w:rsid w:val="00E34FD9"/>
    <w:rsid w:val="00E567E4"/>
    <w:rsid w:val="00E5755F"/>
    <w:rsid w:val="00E6497E"/>
    <w:rsid w:val="00E930BB"/>
    <w:rsid w:val="00F953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9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97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Tollefson</dc:creator>
  <cp:lastModifiedBy>Chris D</cp:lastModifiedBy>
  <cp:revision>2</cp:revision>
  <dcterms:created xsi:type="dcterms:W3CDTF">2022-02-03T17:39:00Z</dcterms:created>
  <dcterms:modified xsi:type="dcterms:W3CDTF">2022-02-03T17:39:00Z</dcterms:modified>
</cp:coreProperties>
</file>